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F3" w:rsidRDefault="009D12F3">
      <w:pPr>
        <w:pBdr>
          <w:bottom w:val="single" w:sz="4" w:space="0" w:color="auto"/>
        </w:pBdr>
      </w:pPr>
    </w:p>
    <w:p w:rsidR="009D12F3" w:rsidRPr="003A7B07" w:rsidRDefault="00355A5F" w:rsidP="00802BC2">
      <w:pPr>
        <w:widowControl w:val="0"/>
        <w:tabs>
          <w:tab w:val="left" w:pos="5812"/>
        </w:tabs>
        <w:rPr>
          <w:rFonts w:ascii="Arial" w:hAnsi="Arial" w:cs="Arial"/>
        </w:rPr>
      </w:pPr>
      <w:r w:rsidRPr="003A7B07">
        <w:rPr>
          <w:rFonts w:ascii="Arial" w:hAnsi="Arial" w:cs="Arial"/>
        </w:rPr>
        <w:t xml:space="preserve">       </w:t>
      </w:r>
      <w:r w:rsidRPr="003A7B07">
        <w:rPr>
          <w:rFonts w:ascii="Arial" w:hAnsi="Arial" w:cs="Arial"/>
        </w:rPr>
        <w:tab/>
      </w:r>
      <w:r w:rsidRPr="003A7B07">
        <w:rPr>
          <w:rFonts w:ascii="Arial" w:hAnsi="Arial" w:cs="Arial"/>
        </w:rPr>
        <w:tab/>
      </w:r>
      <w:r w:rsidRPr="003A7B07">
        <w:rPr>
          <w:rFonts w:ascii="Arial" w:hAnsi="Arial" w:cs="Arial"/>
        </w:rPr>
        <w:tab/>
      </w:r>
      <w:r w:rsidRPr="003A7B07">
        <w:rPr>
          <w:rFonts w:ascii="Arial" w:hAnsi="Arial" w:cs="Arial"/>
        </w:rPr>
        <w:tab/>
      </w:r>
    </w:p>
    <w:p w:rsidR="00D26B9A" w:rsidRDefault="00D26B9A" w:rsidP="00D26B9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153162" w:rsidRPr="003A7B07" w:rsidRDefault="00D26B9A" w:rsidP="00D26B9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D26B9A">
        <w:rPr>
          <w:rFonts w:ascii="Arial" w:hAnsi="Arial" w:cs="Arial"/>
          <w:b/>
          <w:sz w:val="28"/>
          <w:szCs w:val="28"/>
        </w:rPr>
        <w:t>VVISO PER LA LOCAZIONE DI 11 APPARTAMENTI IN VIA XI FEBBRAIO 60</w:t>
      </w:r>
    </w:p>
    <w:p w:rsidR="00153162" w:rsidRDefault="00153162" w:rsidP="00153162">
      <w:pPr>
        <w:widowControl w:val="0"/>
        <w:jc w:val="center"/>
        <w:rPr>
          <w:rFonts w:ascii="Arial" w:hAnsi="Arial" w:cs="Arial"/>
        </w:rPr>
      </w:pPr>
    </w:p>
    <w:p w:rsidR="00D26B9A" w:rsidRPr="003A7B07" w:rsidRDefault="00D26B9A" w:rsidP="00153162">
      <w:pPr>
        <w:widowControl w:val="0"/>
        <w:jc w:val="center"/>
        <w:rPr>
          <w:rFonts w:ascii="Arial" w:hAnsi="Arial" w:cs="Arial"/>
        </w:rPr>
      </w:pPr>
    </w:p>
    <w:p w:rsidR="00153162" w:rsidRDefault="00153162" w:rsidP="003A7B07">
      <w:pPr>
        <w:widowControl w:val="0"/>
        <w:spacing w:line="360" w:lineRule="auto"/>
        <w:jc w:val="both"/>
        <w:rPr>
          <w:rFonts w:ascii="Arial" w:hAnsi="Arial" w:cs="Arial"/>
        </w:rPr>
      </w:pPr>
      <w:r w:rsidRPr="00D26B9A">
        <w:rPr>
          <w:rFonts w:ascii="Arial" w:hAnsi="Arial" w:cs="Arial"/>
        </w:rPr>
        <w:t>Fondazione Città di Cremona, proprietaria dell’immobile di via XI Febbraio 60, intende procedere all’affitto di 1</w:t>
      </w:r>
      <w:r w:rsidR="00B96060" w:rsidRPr="00D26B9A">
        <w:rPr>
          <w:rFonts w:ascii="Arial" w:hAnsi="Arial" w:cs="Arial"/>
        </w:rPr>
        <w:t>1</w:t>
      </w:r>
      <w:r w:rsidRPr="00D26B9A">
        <w:rPr>
          <w:rFonts w:ascii="Arial" w:hAnsi="Arial" w:cs="Arial"/>
        </w:rPr>
        <w:t xml:space="preserve"> appartamenti riservati ad anziani soli</w:t>
      </w:r>
      <w:r w:rsidR="00D90A10" w:rsidRPr="00D26B9A">
        <w:rPr>
          <w:rFonts w:ascii="Arial" w:hAnsi="Arial" w:cs="Arial"/>
        </w:rPr>
        <w:t xml:space="preserve"> o a coppie di anziani</w:t>
      </w:r>
      <w:r w:rsidRPr="00D26B9A">
        <w:rPr>
          <w:rFonts w:ascii="Arial" w:hAnsi="Arial" w:cs="Arial"/>
        </w:rPr>
        <w:t xml:space="preserve"> autosufficienti o parzialmente autosufficienti con età pari o superiore ai 65 anni.</w:t>
      </w:r>
    </w:p>
    <w:p w:rsidR="00D26B9A" w:rsidRPr="00D26B9A" w:rsidRDefault="00D26B9A" w:rsidP="003A7B07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153162" w:rsidRDefault="00153162" w:rsidP="003A7B07">
      <w:pPr>
        <w:widowControl w:val="0"/>
        <w:spacing w:line="360" w:lineRule="auto"/>
        <w:jc w:val="both"/>
        <w:rPr>
          <w:rFonts w:ascii="Arial" w:hAnsi="Arial" w:cs="Arial"/>
        </w:rPr>
      </w:pPr>
      <w:r w:rsidRPr="00D26B9A">
        <w:rPr>
          <w:rFonts w:ascii="Arial" w:hAnsi="Arial" w:cs="Arial"/>
        </w:rPr>
        <w:t>Le unità immobiliari sono composte da n. 4 monolocali</w:t>
      </w:r>
      <w:r w:rsidR="00B96060" w:rsidRPr="00D26B9A">
        <w:rPr>
          <w:rFonts w:ascii="Arial" w:hAnsi="Arial" w:cs="Arial"/>
        </w:rPr>
        <w:t>, n. 5 bilocali e n. 2 trilocali, tutti dotati di cucina attrezzata, come da scheda allegata indicante anche i canoni applicati.</w:t>
      </w:r>
    </w:p>
    <w:p w:rsidR="00D26B9A" w:rsidRPr="00D26B9A" w:rsidRDefault="00D26B9A" w:rsidP="003A7B07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802BC2" w:rsidRDefault="00B96060" w:rsidP="00D90A10">
      <w:pPr>
        <w:widowControl w:val="0"/>
        <w:spacing w:line="360" w:lineRule="auto"/>
        <w:jc w:val="both"/>
        <w:rPr>
          <w:rFonts w:ascii="Arial" w:hAnsi="Arial" w:cs="Arial"/>
        </w:rPr>
      </w:pPr>
      <w:r w:rsidRPr="00D26B9A">
        <w:rPr>
          <w:rFonts w:ascii="Arial" w:hAnsi="Arial" w:cs="Arial"/>
        </w:rPr>
        <w:t xml:space="preserve">Chiunque fosse interessato a prendere in </w:t>
      </w:r>
      <w:r w:rsidR="00F02C1A" w:rsidRPr="00D26B9A">
        <w:rPr>
          <w:rFonts w:ascii="Arial" w:hAnsi="Arial" w:cs="Arial"/>
        </w:rPr>
        <w:t>affitto</w:t>
      </w:r>
      <w:r w:rsidRPr="00D26B9A">
        <w:rPr>
          <w:rFonts w:ascii="Arial" w:hAnsi="Arial" w:cs="Arial"/>
        </w:rPr>
        <w:t xml:space="preserve"> tali locali potrà </w:t>
      </w:r>
      <w:r w:rsidR="006A08B8" w:rsidRPr="00D26B9A">
        <w:rPr>
          <w:rFonts w:ascii="Arial" w:hAnsi="Arial" w:cs="Arial"/>
        </w:rPr>
        <w:t xml:space="preserve">compilare </w:t>
      </w:r>
      <w:r w:rsidRPr="00D26B9A">
        <w:rPr>
          <w:rFonts w:ascii="Arial" w:hAnsi="Arial" w:cs="Arial"/>
        </w:rPr>
        <w:t>domanda</w:t>
      </w:r>
      <w:r w:rsidR="006A08B8" w:rsidRPr="00D26B9A">
        <w:rPr>
          <w:rFonts w:ascii="Arial" w:hAnsi="Arial" w:cs="Arial"/>
        </w:rPr>
        <w:t xml:space="preserve"> di accesso</w:t>
      </w:r>
      <w:bookmarkStart w:id="0" w:name="_GoBack"/>
      <w:bookmarkEnd w:id="0"/>
      <w:r w:rsidR="00405DE6" w:rsidRPr="00D26B9A">
        <w:rPr>
          <w:rFonts w:ascii="Arial" w:hAnsi="Arial" w:cs="Arial"/>
        </w:rPr>
        <w:t xml:space="preserve"> </w:t>
      </w:r>
      <w:r w:rsidR="00651A68" w:rsidRPr="00D26B9A">
        <w:rPr>
          <w:rFonts w:ascii="Arial" w:hAnsi="Arial" w:cs="Arial"/>
        </w:rPr>
        <w:t>a</w:t>
      </w:r>
      <w:r w:rsidR="00405DE6" w:rsidRPr="00D26B9A">
        <w:rPr>
          <w:rFonts w:ascii="Arial" w:hAnsi="Arial" w:cs="Arial"/>
        </w:rPr>
        <w:t>ll’Azienda Cr</w:t>
      </w:r>
      <w:r w:rsidR="00651A68" w:rsidRPr="00D26B9A">
        <w:rPr>
          <w:rFonts w:ascii="Arial" w:hAnsi="Arial" w:cs="Arial"/>
        </w:rPr>
        <w:t>emona Solidale, via Brescia 207</w:t>
      </w:r>
      <w:r w:rsidR="00D90A10" w:rsidRPr="00D26B9A">
        <w:rPr>
          <w:rFonts w:ascii="Arial" w:hAnsi="Arial" w:cs="Arial"/>
        </w:rPr>
        <w:t xml:space="preserve"> presso </w:t>
      </w:r>
      <w:r w:rsidR="00802BC2" w:rsidRPr="00D26B9A">
        <w:rPr>
          <w:rFonts w:ascii="Arial" w:hAnsi="Arial" w:cs="Arial"/>
        </w:rPr>
        <w:t xml:space="preserve">il </w:t>
      </w:r>
      <w:r w:rsidR="00D90A10" w:rsidRPr="00D26B9A">
        <w:rPr>
          <w:rFonts w:ascii="Arial" w:hAnsi="Arial" w:cs="Arial"/>
        </w:rPr>
        <w:t>Punto Info (</w:t>
      </w:r>
      <w:r w:rsidR="00802BC2" w:rsidRPr="00D26B9A">
        <w:rPr>
          <w:rFonts w:ascii="Arial" w:hAnsi="Arial" w:cs="Arial"/>
        </w:rPr>
        <w:t xml:space="preserve">ubicato in Palazzina </w:t>
      </w:r>
      <w:proofErr w:type="spellStart"/>
      <w:r w:rsidR="00D90A10" w:rsidRPr="00D26B9A">
        <w:rPr>
          <w:rFonts w:ascii="Arial" w:hAnsi="Arial" w:cs="Arial"/>
        </w:rPr>
        <w:t>Somenzi</w:t>
      </w:r>
      <w:proofErr w:type="spellEnd"/>
      <w:r w:rsidR="00802BC2" w:rsidRPr="00D26B9A">
        <w:rPr>
          <w:rFonts w:ascii="Arial" w:hAnsi="Arial" w:cs="Arial"/>
        </w:rPr>
        <w:t xml:space="preserve">, </w:t>
      </w:r>
      <w:r w:rsidR="00D90A10" w:rsidRPr="00D26B9A">
        <w:rPr>
          <w:rFonts w:ascii="Arial" w:hAnsi="Arial" w:cs="Arial"/>
        </w:rPr>
        <w:t xml:space="preserve">piano terra - </w:t>
      </w:r>
      <w:proofErr w:type="spellStart"/>
      <w:r w:rsidR="00D90A10" w:rsidRPr="00D26B9A">
        <w:rPr>
          <w:rFonts w:ascii="Arial" w:hAnsi="Arial" w:cs="Arial"/>
        </w:rPr>
        <w:t>tel</w:t>
      </w:r>
      <w:proofErr w:type="spellEnd"/>
      <w:r w:rsidR="00D90A10" w:rsidRPr="00D26B9A">
        <w:rPr>
          <w:rFonts w:ascii="Arial" w:hAnsi="Arial" w:cs="Arial"/>
        </w:rPr>
        <w:t xml:space="preserve"> 0372 533651 </w:t>
      </w:r>
      <w:r w:rsidR="00802BC2" w:rsidRPr="00D26B9A">
        <w:rPr>
          <w:rFonts w:ascii="Arial" w:hAnsi="Arial" w:cs="Arial"/>
        </w:rPr>
        <w:t xml:space="preserve">- mail: </w:t>
      </w:r>
      <w:hyperlink r:id="rId7" w:history="1">
        <w:r w:rsidR="00802BC2" w:rsidRPr="00D26B9A">
          <w:rPr>
            <w:rStyle w:val="Collegamentoipertestuale"/>
            <w:rFonts w:ascii="Arial" w:hAnsi="Arial" w:cs="Arial"/>
          </w:rPr>
          <w:t>urp@cremonasolidale.it</w:t>
        </w:r>
      </w:hyperlink>
      <w:r w:rsidR="00802BC2" w:rsidRPr="00D26B9A">
        <w:t xml:space="preserve"> </w:t>
      </w:r>
      <w:r w:rsidR="00D90A10" w:rsidRPr="00D26B9A">
        <w:rPr>
          <w:rFonts w:ascii="Arial" w:hAnsi="Arial" w:cs="Arial"/>
        </w:rPr>
        <w:t>– aperto da Lunedì a Venerdì dalle 8,30 alle 13,30 e dalle 14,30 alle 16,00</w:t>
      </w:r>
      <w:r w:rsidR="00802BC2" w:rsidRPr="00D26B9A">
        <w:rPr>
          <w:rFonts w:ascii="Arial" w:hAnsi="Arial" w:cs="Arial"/>
        </w:rPr>
        <w:t>)</w:t>
      </w:r>
      <w:r w:rsidR="006A08B8" w:rsidRPr="00D26B9A">
        <w:rPr>
          <w:rFonts w:ascii="Arial" w:hAnsi="Arial" w:cs="Arial"/>
        </w:rPr>
        <w:t xml:space="preserve">, ove </w:t>
      </w:r>
      <w:r w:rsidR="00802BC2" w:rsidRPr="00D26B9A">
        <w:rPr>
          <w:rFonts w:ascii="Arial" w:hAnsi="Arial" w:cs="Arial"/>
        </w:rPr>
        <w:t>sarà fissato un appuntamento con l’assistente sociale aziendale per un approfondimento sulla situazione del/dei richiedenti. Sarà inoltre concordato un sopralluogo agli alloggi</w:t>
      </w:r>
      <w:r w:rsidR="006A08B8" w:rsidRPr="00D26B9A">
        <w:rPr>
          <w:rFonts w:ascii="Arial" w:hAnsi="Arial" w:cs="Arial"/>
        </w:rPr>
        <w:t>.</w:t>
      </w:r>
    </w:p>
    <w:p w:rsidR="00D26B9A" w:rsidRPr="00D26B9A" w:rsidRDefault="00D26B9A" w:rsidP="00D90A10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313823" w:rsidRDefault="00B96060" w:rsidP="00D90A10">
      <w:pPr>
        <w:widowControl w:val="0"/>
        <w:spacing w:line="360" w:lineRule="auto"/>
        <w:jc w:val="both"/>
        <w:rPr>
          <w:rFonts w:ascii="Arial" w:hAnsi="Arial" w:cs="Arial"/>
        </w:rPr>
      </w:pPr>
      <w:r w:rsidRPr="00D26B9A">
        <w:rPr>
          <w:rFonts w:ascii="Arial" w:hAnsi="Arial" w:cs="Arial"/>
        </w:rPr>
        <w:t xml:space="preserve">Le domande </w:t>
      </w:r>
      <w:r w:rsidR="009A2FBF" w:rsidRPr="00D26B9A">
        <w:rPr>
          <w:rFonts w:ascii="Arial" w:hAnsi="Arial" w:cs="Arial"/>
        </w:rPr>
        <w:t>saranno</w:t>
      </w:r>
      <w:r w:rsidRPr="00D26B9A">
        <w:rPr>
          <w:rFonts w:ascii="Arial" w:hAnsi="Arial" w:cs="Arial"/>
        </w:rPr>
        <w:t xml:space="preserve"> valutate da</w:t>
      </w:r>
      <w:r w:rsidR="009A2FBF" w:rsidRPr="00D26B9A">
        <w:rPr>
          <w:rFonts w:ascii="Arial" w:hAnsi="Arial" w:cs="Arial"/>
        </w:rPr>
        <w:t xml:space="preserve"> </w:t>
      </w:r>
      <w:r w:rsidR="003A7B07" w:rsidRPr="00D26B9A">
        <w:rPr>
          <w:rFonts w:ascii="Arial" w:hAnsi="Arial" w:cs="Arial"/>
        </w:rPr>
        <w:t xml:space="preserve">una </w:t>
      </w:r>
      <w:r w:rsidR="009A2FBF" w:rsidRPr="00D26B9A">
        <w:rPr>
          <w:rFonts w:ascii="Arial" w:hAnsi="Arial" w:cs="Arial"/>
        </w:rPr>
        <w:t>Commissione</w:t>
      </w:r>
      <w:r w:rsidR="003A7B07" w:rsidRPr="00D26B9A">
        <w:rPr>
          <w:rFonts w:ascii="Arial" w:hAnsi="Arial" w:cs="Arial"/>
        </w:rPr>
        <w:t xml:space="preserve">, </w:t>
      </w:r>
      <w:r w:rsidR="009A2FBF" w:rsidRPr="00D26B9A">
        <w:rPr>
          <w:rFonts w:ascii="Arial" w:hAnsi="Arial" w:cs="Arial"/>
        </w:rPr>
        <w:t>costitui</w:t>
      </w:r>
      <w:r w:rsidR="003A7B07" w:rsidRPr="00D26B9A">
        <w:rPr>
          <w:rFonts w:ascii="Arial" w:hAnsi="Arial" w:cs="Arial"/>
        </w:rPr>
        <w:t xml:space="preserve">ta dai rappresentanti di </w:t>
      </w:r>
      <w:r w:rsidR="00405DE6" w:rsidRPr="00D26B9A">
        <w:rPr>
          <w:rFonts w:ascii="Arial" w:hAnsi="Arial" w:cs="Arial"/>
        </w:rPr>
        <w:t xml:space="preserve">Azienda Speciale Comunale Cremona Solidale, </w:t>
      </w:r>
      <w:r w:rsidR="003A7B07" w:rsidRPr="00D26B9A">
        <w:rPr>
          <w:rFonts w:ascii="Arial" w:hAnsi="Arial" w:cs="Arial"/>
        </w:rPr>
        <w:t xml:space="preserve">Comune di Cremona </w:t>
      </w:r>
      <w:r w:rsidR="00405DE6" w:rsidRPr="00D26B9A">
        <w:rPr>
          <w:rFonts w:ascii="Arial" w:hAnsi="Arial" w:cs="Arial"/>
        </w:rPr>
        <w:t xml:space="preserve">e </w:t>
      </w:r>
      <w:r w:rsidR="003A7B07" w:rsidRPr="00D26B9A">
        <w:rPr>
          <w:rFonts w:ascii="Arial" w:hAnsi="Arial" w:cs="Arial"/>
        </w:rPr>
        <w:t>Fondazione Città di Cremona</w:t>
      </w:r>
      <w:r w:rsidR="00405DE6" w:rsidRPr="00D26B9A">
        <w:rPr>
          <w:rFonts w:ascii="Arial" w:hAnsi="Arial" w:cs="Arial"/>
        </w:rPr>
        <w:t>,</w:t>
      </w:r>
      <w:r w:rsidR="003A7B07" w:rsidRPr="00D26B9A">
        <w:rPr>
          <w:rFonts w:ascii="Arial" w:hAnsi="Arial" w:cs="Arial"/>
        </w:rPr>
        <w:t xml:space="preserve"> sulla scorta dei </w:t>
      </w:r>
      <w:r w:rsidR="006A08B8" w:rsidRPr="00D26B9A">
        <w:rPr>
          <w:rFonts w:ascii="Arial" w:hAnsi="Arial" w:cs="Arial"/>
        </w:rPr>
        <w:t>criteri di cui all’art. 3 del Protocollo operativo sottoscritto dagli enti di cui sopra.</w:t>
      </w:r>
    </w:p>
    <w:p w:rsidR="00D26B9A" w:rsidRPr="003A7B07" w:rsidRDefault="00D26B9A" w:rsidP="00D90A10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9D12F3" w:rsidRDefault="00405DE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Cremona, lì</w:t>
      </w:r>
      <w:r w:rsidR="00D26B9A">
        <w:rPr>
          <w:rFonts w:ascii="Arial" w:hAnsi="Arial" w:cs="Arial"/>
        </w:rPr>
        <w:t xml:space="preserve"> 11/04/2019</w:t>
      </w:r>
    </w:p>
    <w:p w:rsidR="00F02C1A" w:rsidRDefault="00F02C1A">
      <w:pPr>
        <w:widowControl w:val="0"/>
        <w:jc w:val="both"/>
        <w:rPr>
          <w:rFonts w:ascii="Arial" w:hAnsi="Arial" w:cs="Arial"/>
        </w:rPr>
      </w:pPr>
    </w:p>
    <w:p w:rsidR="00D26B9A" w:rsidRDefault="00D26B9A">
      <w:pPr>
        <w:widowControl w:val="0"/>
        <w:jc w:val="both"/>
        <w:rPr>
          <w:rFonts w:ascii="Arial" w:hAnsi="Arial" w:cs="Arial"/>
        </w:rPr>
      </w:pPr>
    </w:p>
    <w:p w:rsidR="00D26B9A" w:rsidRDefault="00D26B9A">
      <w:pPr>
        <w:widowControl w:val="0"/>
        <w:jc w:val="both"/>
        <w:rPr>
          <w:rFonts w:ascii="Arial" w:hAnsi="Arial" w:cs="Arial"/>
        </w:rPr>
      </w:pPr>
    </w:p>
    <w:p w:rsidR="00D26B9A" w:rsidRPr="003A7B07" w:rsidRDefault="00D26B9A">
      <w:pPr>
        <w:widowControl w:val="0"/>
        <w:jc w:val="both"/>
        <w:rPr>
          <w:rFonts w:ascii="Arial" w:hAnsi="Arial" w:cs="Arial"/>
        </w:rPr>
      </w:pPr>
    </w:p>
    <w:p w:rsidR="009D12F3" w:rsidRPr="003A7B07" w:rsidRDefault="009D12F3">
      <w:pPr>
        <w:tabs>
          <w:tab w:val="left" w:pos="5812"/>
        </w:tabs>
        <w:jc w:val="center"/>
        <w:rPr>
          <w:rFonts w:ascii="Arial" w:hAnsi="Arial" w:cs="Arial"/>
        </w:rPr>
      </w:pPr>
      <w:r w:rsidRPr="003A7B07">
        <w:rPr>
          <w:rFonts w:ascii="Arial" w:hAnsi="Arial" w:cs="Arial"/>
        </w:rPr>
        <w:tab/>
        <w:t>Il Segretario Generale</w:t>
      </w:r>
    </w:p>
    <w:p w:rsidR="009D12F3" w:rsidRDefault="009D12F3" w:rsidP="00802BC2">
      <w:pPr>
        <w:tabs>
          <w:tab w:val="left" w:pos="5812"/>
        </w:tabs>
        <w:jc w:val="center"/>
        <w:rPr>
          <w:rFonts w:ascii="Arial" w:hAnsi="Arial"/>
        </w:rPr>
      </w:pPr>
      <w:r w:rsidRPr="003A7B07">
        <w:rPr>
          <w:rFonts w:ascii="Arial" w:hAnsi="Arial" w:cs="Arial"/>
        </w:rPr>
        <w:tab/>
      </w:r>
      <w:r w:rsidR="00802BC2">
        <w:rPr>
          <w:rFonts w:ascii="Arial" w:hAnsi="Arial" w:cs="Arial"/>
        </w:rPr>
        <w:t>(</w:t>
      </w:r>
      <w:r w:rsidRPr="003A7B07">
        <w:rPr>
          <w:rFonts w:ascii="Arial" w:hAnsi="Arial" w:cs="Arial"/>
        </w:rPr>
        <w:t xml:space="preserve">Avv. Lamberto </w:t>
      </w:r>
      <w:proofErr w:type="spellStart"/>
      <w:r w:rsidRPr="003A7B07">
        <w:rPr>
          <w:rFonts w:ascii="Arial" w:hAnsi="Arial" w:cs="Arial"/>
        </w:rPr>
        <w:t>Ghilardi</w:t>
      </w:r>
      <w:proofErr w:type="spellEnd"/>
      <w:r w:rsidRPr="003A7B07">
        <w:rPr>
          <w:rFonts w:ascii="Arial" w:hAnsi="Arial" w:cs="Arial"/>
        </w:rPr>
        <w:t>)</w:t>
      </w:r>
    </w:p>
    <w:sectPr w:rsidR="009D12F3" w:rsidSect="00456F5F">
      <w:headerReference w:type="default" r:id="rId8"/>
      <w:pgSz w:w="11906" w:h="16838" w:code="9"/>
      <w:pgMar w:top="85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5F" w:rsidRDefault="00A53B5F">
      <w:r>
        <w:separator/>
      </w:r>
    </w:p>
  </w:endnote>
  <w:endnote w:type="continuationSeparator" w:id="0">
    <w:p w:rsidR="00A53B5F" w:rsidRDefault="00A5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5F" w:rsidRDefault="00A53B5F">
      <w:r>
        <w:separator/>
      </w:r>
    </w:p>
  </w:footnote>
  <w:footnote w:type="continuationSeparator" w:id="0">
    <w:p w:rsidR="00A53B5F" w:rsidRDefault="00A53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F3" w:rsidRDefault="0076017A">
    <w:pPr>
      <w:pStyle w:val="Intestazione"/>
      <w:tabs>
        <w:tab w:val="clear" w:pos="4819"/>
        <w:tab w:val="clear" w:pos="9638"/>
        <w:tab w:val="center" w:pos="1985"/>
        <w:tab w:val="center" w:pos="2268"/>
      </w:tabs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9457" type="#_x0000_t202" style="position:absolute;margin-left:101.7pt;margin-top:.55pt;width:331.95pt;height: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" o:allowincell="f" stroked="f" strokeweight="0">
          <v:textbox>
            <w:txbxContent>
              <w:p w:rsidR="009D12F3" w:rsidRDefault="009D12F3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Swis721 LtEx BT" w:hAnsi="Swis721 LtEx BT"/>
                    <w:caps/>
                    <w:sz w:val="40"/>
                  </w:rPr>
                </w:pPr>
                <w:r>
                  <w:rPr>
                    <w:rFonts w:ascii="Swis721 LtEx BT" w:hAnsi="Swis721 LtEx BT"/>
                    <w:sz w:val="40"/>
                  </w:rPr>
                  <w:t>Fondazione Città di Cremona</w:t>
                </w:r>
              </w:p>
              <w:p w:rsidR="009D12F3" w:rsidRDefault="009D12F3">
                <w:pPr>
                  <w:jc w:val="center"/>
                  <w:rPr>
                    <w:rFonts w:ascii="Bookman Old Style" w:hAnsi="Bookman Old Style"/>
                    <w:sz w:val="22"/>
                  </w:rPr>
                </w:pPr>
                <w:r>
                  <w:rPr>
                    <w:rFonts w:ascii="Bookman Old Style" w:hAnsi="Bookman Old Style"/>
                    <w:sz w:val="22"/>
                  </w:rPr>
                  <w:t>Piazza Giovanni XXIII n.1 - 26100 Cremona</w:t>
                </w:r>
              </w:p>
              <w:p w:rsidR="009D12F3" w:rsidRPr="009F6C1F" w:rsidRDefault="009D12F3">
                <w:pPr>
                  <w:jc w:val="center"/>
                  <w:rPr>
                    <w:rFonts w:ascii="Bookman Old Style" w:hAnsi="Bookman Old Style"/>
                    <w:sz w:val="18"/>
                    <w:lang w:val="en-US"/>
                  </w:rPr>
                </w:pPr>
                <w:r w:rsidRPr="009F6C1F">
                  <w:rPr>
                    <w:rFonts w:ascii="Bookman Old Style" w:hAnsi="Bookman Old Style"/>
                    <w:sz w:val="18"/>
                    <w:lang w:val="en-US"/>
                  </w:rPr>
                  <w:t xml:space="preserve">Tel. 0372 421011 </w:t>
                </w:r>
              </w:p>
              <w:p w:rsidR="009D12F3" w:rsidRPr="009F6C1F" w:rsidRDefault="009D12F3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Bookman Old Style" w:hAnsi="Bookman Old Style"/>
                    <w:sz w:val="20"/>
                    <w:lang w:val="en-US"/>
                  </w:rPr>
                </w:pPr>
                <w:r w:rsidRPr="009F6C1F">
                  <w:rPr>
                    <w:rFonts w:ascii="Bookman Old Style" w:hAnsi="Bookman Old Style"/>
                    <w:sz w:val="20"/>
                    <w:lang w:val="en-US"/>
                  </w:rPr>
                  <w:t>www.fondazionecr.it  - segreteria@fondazionecr.it</w:t>
                </w:r>
              </w:p>
              <w:p w:rsidR="009D12F3" w:rsidRDefault="009D12F3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Bookman Old Style" w:hAnsi="Bookman Old Style"/>
                    <w:color w:val="008080"/>
                    <w:sz w:val="18"/>
                  </w:rPr>
                </w:pPr>
                <w:r>
                  <w:rPr>
                    <w:rFonts w:ascii="Bookman Old Style" w:hAnsi="Bookman Old Style"/>
                    <w:sz w:val="18"/>
                  </w:rPr>
                  <w:t>C.F. 01312440199</w:t>
                </w:r>
              </w:p>
            </w:txbxContent>
          </v:textbox>
        </v:shape>
      </w:pict>
    </w:r>
    <w:r w:rsidR="006E209D">
      <w:rPr>
        <w:rFonts w:ascii="Arial Narrow" w:hAnsi="Arial Narrow"/>
        <w:noProof/>
        <w:sz w:val="20"/>
      </w:rPr>
      <w:drawing>
        <wp:inline distT="0" distB="0" distL="0" distR="0">
          <wp:extent cx="1000125" cy="8953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</w:abstractNum>
  <w:abstractNum w:abstractNumId="1">
    <w:nsid w:val="3B1128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82DDD"/>
    <w:multiLevelType w:val="singleLevel"/>
    <w:tmpl w:val="6B589B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noPunctuationKerning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9F6C1F"/>
    <w:rsid w:val="00023F2D"/>
    <w:rsid w:val="00097FA8"/>
    <w:rsid w:val="000C3ED7"/>
    <w:rsid w:val="000F7F41"/>
    <w:rsid w:val="00153162"/>
    <w:rsid w:val="00243395"/>
    <w:rsid w:val="00313823"/>
    <w:rsid w:val="00315CF4"/>
    <w:rsid w:val="00355A5F"/>
    <w:rsid w:val="003A7B07"/>
    <w:rsid w:val="00405DE6"/>
    <w:rsid w:val="00456F5F"/>
    <w:rsid w:val="004705DD"/>
    <w:rsid w:val="005B20FE"/>
    <w:rsid w:val="00651A68"/>
    <w:rsid w:val="006A08B8"/>
    <w:rsid w:val="006E209D"/>
    <w:rsid w:val="0076017A"/>
    <w:rsid w:val="007D355C"/>
    <w:rsid w:val="00802BC2"/>
    <w:rsid w:val="008667CF"/>
    <w:rsid w:val="008D36A3"/>
    <w:rsid w:val="009A2FBF"/>
    <w:rsid w:val="009D12F3"/>
    <w:rsid w:val="009D545F"/>
    <w:rsid w:val="009E5665"/>
    <w:rsid w:val="009F6C1F"/>
    <w:rsid w:val="00A14578"/>
    <w:rsid w:val="00A20B61"/>
    <w:rsid w:val="00A47C84"/>
    <w:rsid w:val="00A53B5F"/>
    <w:rsid w:val="00AB3130"/>
    <w:rsid w:val="00B10B8F"/>
    <w:rsid w:val="00B96060"/>
    <w:rsid w:val="00C47F27"/>
    <w:rsid w:val="00CD48AA"/>
    <w:rsid w:val="00CD65EB"/>
    <w:rsid w:val="00D24A1C"/>
    <w:rsid w:val="00D26B9A"/>
    <w:rsid w:val="00D90A10"/>
    <w:rsid w:val="00DE71F3"/>
    <w:rsid w:val="00E17B5A"/>
    <w:rsid w:val="00E23B2A"/>
    <w:rsid w:val="00EE5B6A"/>
    <w:rsid w:val="00F02C1A"/>
    <w:rsid w:val="00F8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1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76017A"/>
    <w:pPr>
      <w:keepNext/>
      <w:outlineLvl w:val="0"/>
    </w:pPr>
    <w:rPr>
      <w:rFonts w:ascii="Bookman Old Style" w:hAnsi="Bookman Old Style"/>
      <w:b/>
      <w:bCs/>
      <w:color w:val="993300"/>
      <w:sz w:val="20"/>
    </w:rPr>
  </w:style>
  <w:style w:type="paragraph" w:styleId="Titolo2">
    <w:name w:val="heading 2"/>
    <w:basedOn w:val="Normale"/>
    <w:next w:val="Normale"/>
    <w:qFormat/>
    <w:rsid w:val="0076017A"/>
    <w:pPr>
      <w:keepNext/>
      <w:outlineLvl w:val="1"/>
    </w:pPr>
    <w:rPr>
      <w:rFonts w:ascii="Bookman Old Style" w:hAnsi="Bookman Old Style"/>
      <w:color w:val="003366"/>
      <w:sz w:val="32"/>
    </w:rPr>
  </w:style>
  <w:style w:type="paragraph" w:styleId="Titolo5">
    <w:name w:val="heading 5"/>
    <w:basedOn w:val="Normale"/>
    <w:next w:val="Normale"/>
    <w:qFormat/>
    <w:rsid w:val="0076017A"/>
    <w:pPr>
      <w:keepNext/>
      <w:outlineLvl w:val="4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601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6017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6017A"/>
    <w:rPr>
      <w:rFonts w:ascii="Bookman Old Style" w:hAnsi="Bookman Old Style" w:cs="Bookman Old Style"/>
      <w:b/>
      <w:bCs/>
      <w:color w:val="993300"/>
      <w:sz w:val="20"/>
    </w:rPr>
  </w:style>
  <w:style w:type="character" w:styleId="Collegamentoipertestuale">
    <w:name w:val="Hyperlink"/>
    <w:semiHidden/>
    <w:rsid w:val="0076017A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76017A"/>
  </w:style>
  <w:style w:type="character" w:styleId="Collegamentovisitato">
    <w:name w:val="FollowedHyperlink"/>
    <w:semiHidden/>
    <w:rsid w:val="0076017A"/>
    <w:rPr>
      <w:color w:val="800080"/>
      <w:u w:val="single"/>
    </w:rPr>
  </w:style>
  <w:style w:type="paragraph" w:styleId="Corpodeltesto">
    <w:name w:val="Body Text"/>
    <w:basedOn w:val="Normale"/>
    <w:semiHidden/>
    <w:rsid w:val="0076017A"/>
    <w:pPr>
      <w:jc w:val="both"/>
    </w:pPr>
    <w:rPr>
      <w:rFonts w:ascii="Arial" w:hAnsi="Arial"/>
    </w:rPr>
  </w:style>
  <w:style w:type="paragraph" w:styleId="Rientrocorpodeltesto">
    <w:name w:val="Body Text Indent"/>
    <w:basedOn w:val="Normale"/>
    <w:semiHidden/>
    <w:rsid w:val="0076017A"/>
    <w:pPr>
      <w:ind w:right="283" w:firstLine="2127"/>
      <w:jc w:val="both"/>
    </w:pPr>
    <w:rPr>
      <w:rFonts w:ascii="Arial" w:hAnsi="Arial"/>
      <w:sz w:val="20"/>
    </w:rPr>
  </w:style>
  <w:style w:type="paragraph" w:styleId="Rientrocorpodeltesto2">
    <w:name w:val="Body Text Indent 2"/>
    <w:basedOn w:val="Normale"/>
    <w:semiHidden/>
    <w:rsid w:val="0076017A"/>
    <w:pPr>
      <w:widowControl w:val="0"/>
      <w:ind w:left="851" w:hanging="851"/>
      <w:jc w:val="both"/>
    </w:pPr>
    <w:rPr>
      <w:rFonts w:ascii="Arial" w:hAnsi="Arial"/>
      <w:i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5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ookman Old Style" w:hAnsi="Bookman Old Style"/>
      <w:b/>
      <w:bCs/>
      <w:color w:val="993300"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color w:val="003366"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rFonts w:ascii="Bookman Old Style" w:hAnsi="Bookman Old Style" w:cs="Bookman Old Style"/>
      <w:b/>
      <w:bCs/>
      <w:color w:val="993300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</w:rPr>
  </w:style>
  <w:style w:type="paragraph" w:styleId="Rientrocorpodeltesto">
    <w:name w:val="Body Text Indent"/>
    <w:basedOn w:val="Normale"/>
    <w:semiHidden/>
    <w:pPr>
      <w:ind w:right="283" w:firstLine="2127"/>
      <w:jc w:val="both"/>
    </w:pPr>
    <w:rPr>
      <w:rFonts w:ascii="Arial" w:hAnsi="Arial"/>
      <w:sz w:val="20"/>
    </w:rPr>
  </w:style>
  <w:style w:type="paragraph" w:styleId="Rientrocorpodeltesto2">
    <w:name w:val="Body Text Indent 2"/>
    <w:basedOn w:val="Normale"/>
    <w:semiHidden/>
    <w:pPr>
      <w:widowControl w:val="0"/>
      <w:ind w:left="851" w:hanging="851"/>
      <w:jc w:val="both"/>
    </w:pPr>
    <w:rPr>
      <w:rFonts w:ascii="Arial" w:hAnsi="Arial"/>
      <w:i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5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p@cremonasolid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bellingeri</dc:creator>
  <cp:lastModifiedBy>sociale</cp:lastModifiedBy>
  <cp:revision>2</cp:revision>
  <cp:lastPrinted>2019-04-09T11:20:00Z</cp:lastPrinted>
  <dcterms:created xsi:type="dcterms:W3CDTF">2019-04-11T12:08:00Z</dcterms:created>
  <dcterms:modified xsi:type="dcterms:W3CDTF">2019-04-11T12:08:00Z</dcterms:modified>
</cp:coreProperties>
</file>